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CEAF" w14:textId="77777777" w:rsidR="000900DB" w:rsidRDefault="004354F1">
      <w:pPr>
        <w:jc w:val="center"/>
        <w:rPr>
          <w:b/>
          <w:color w:val="4472C4"/>
          <w:sz w:val="36"/>
          <w:szCs w:val="36"/>
        </w:rPr>
      </w:pPr>
      <w:r>
        <w:rPr>
          <w:b/>
          <w:color w:val="4472C4"/>
          <w:sz w:val="36"/>
          <w:szCs w:val="36"/>
        </w:rPr>
        <w:t>САМЫЙ ЧИТАЮЩИЙ РЕГИОН</w:t>
      </w:r>
    </w:p>
    <w:p w14:paraId="0DCEE452" w14:textId="77777777" w:rsidR="000900DB" w:rsidRDefault="004354F1">
      <w:pPr>
        <w:jc w:val="center"/>
        <w:rPr>
          <w:sz w:val="28"/>
          <w:szCs w:val="28"/>
        </w:rPr>
      </w:pPr>
      <w:r>
        <w:rPr>
          <w:b/>
          <w:color w:val="4472C4"/>
          <w:sz w:val="36"/>
          <w:szCs w:val="36"/>
        </w:rPr>
        <w:t>Анкета</w:t>
      </w:r>
    </w:p>
    <w:p w14:paraId="5519E1F9" w14:textId="77777777" w:rsidR="000900DB" w:rsidRDefault="000900DB">
      <w:pPr>
        <w:rPr>
          <w:sz w:val="28"/>
          <w:szCs w:val="28"/>
        </w:rPr>
      </w:pPr>
    </w:p>
    <w:p w14:paraId="5CFEF289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Субъект РФ:</w:t>
      </w:r>
    </w:p>
    <w:p w14:paraId="3BAB4CE2" w14:textId="77777777" w:rsidR="000900DB" w:rsidRDefault="000900DB">
      <w:pPr>
        <w:rPr>
          <w:sz w:val="28"/>
          <w:szCs w:val="28"/>
        </w:rPr>
      </w:pPr>
    </w:p>
    <w:tbl>
      <w:tblPr>
        <w:tblW w:w="103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24"/>
      </w:tblGrid>
      <w:tr w:rsidR="000900DB" w14:paraId="6E361E7F" w14:textId="77777777">
        <w:tc>
          <w:tcPr>
            <w:tcW w:w="10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B14F25" w14:textId="77777777" w:rsidR="000900DB" w:rsidRDefault="000900DB">
            <w:pPr>
              <w:pStyle w:val="aa"/>
              <w:snapToGrid w:val="0"/>
            </w:pPr>
          </w:p>
        </w:tc>
      </w:tr>
    </w:tbl>
    <w:p w14:paraId="2D3CE918" w14:textId="77777777" w:rsidR="000900DB" w:rsidRDefault="000900DB"/>
    <w:p w14:paraId="14C71A68" w14:textId="77777777" w:rsidR="000900DB" w:rsidRDefault="000900DB"/>
    <w:p w14:paraId="354CD5B5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Должность уполномоченного лица, ответственного за предоставление данных на конкурс:</w:t>
      </w:r>
    </w:p>
    <w:p w14:paraId="5FAF56FF" w14:textId="77777777" w:rsidR="000900DB" w:rsidRDefault="000900DB">
      <w:pPr>
        <w:rPr>
          <w:sz w:val="28"/>
          <w:szCs w:val="28"/>
        </w:rPr>
      </w:pPr>
    </w:p>
    <w:tbl>
      <w:tblPr>
        <w:tblW w:w="104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6"/>
      </w:tblGrid>
      <w:tr w:rsidR="000900DB" w14:paraId="4E990B77" w14:textId="77777777"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A95119" w14:textId="77777777" w:rsidR="000900DB" w:rsidRDefault="000900DB">
            <w:pPr>
              <w:snapToGrid w:val="0"/>
              <w:jc w:val="both"/>
            </w:pPr>
          </w:p>
        </w:tc>
      </w:tr>
    </w:tbl>
    <w:p w14:paraId="6059B6D6" w14:textId="77777777" w:rsidR="000900DB" w:rsidRDefault="000900DB"/>
    <w:p w14:paraId="6CC80B14" w14:textId="77777777" w:rsidR="000900DB" w:rsidRDefault="000900DB"/>
    <w:p w14:paraId="515DE837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 xml:space="preserve">ФИО и контакты (телефон,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) уполномоченного лица, ответственного за предоставление данных на конкурс:</w:t>
      </w:r>
    </w:p>
    <w:p w14:paraId="1AA259D4" w14:textId="77777777" w:rsidR="000900DB" w:rsidRDefault="000900DB">
      <w:pPr>
        <w:rPr>
          <w:sz w:val="28"/>
          <w:szCs w:val="28"/>
        </w:rPr>
      </w:pPr>
    </w:p>
    <w:tbl>
      <w:tblPr>
        <w:tblW w:w="10497" w:type="dxa"/>
        <w:tblInd w:w="-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0"/>
        <w:gridCol w:w="5267"/>
      </w:tblGrid>
      <w:tr w:rsidR="000900DB" w14:paraId="00721A7C" w14:textId="77777777"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5CD74E" w14:textId="77777777" w:rsidR="000900DB" w:rsidRDefault="000900DB">
            <w:pPr>
              <w:pStyle w:val="aa"/>
              <w:snapToGrid w:val="0"/>
            </w:pPr>
          </w:p>
        </w:tc>
        <w:tc>
          <w:tcPr>
            <w:tcW w:w="5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BCBB81" w14:textId="77777777" w:rsidR="000900DB" w:rsidRDefault="000900DB">
            <w:pPr>
              <w:pStyle w:val="aa"/>
              <w:snapToGrid w:val="0"/>
            </w:pPr>
          </w:p>
        </w:tc>
      </w:tr>
    </w:tbl>
    <w:p w14:paraId="346EB9A0" w14:textId="77777777" w:rsidR="000900DB" w:rsidRDefault="000900DB">
      <w:pPr>
        <w:rPr>
          <w:sz w:val="28"/>
          <w:szCs w:val="28"/>
        </w:rPr>
      </w:pPr>
    </w:p>
    <w:p w14:paraId="16D3F9E8" w14:textId="77777777" w:rsidR="000900DB" w:rsidRDefault="000900DB">
      <w:pPr>
        <w:rPr>
          <w:sz w:val="28"/>
          <w:szCs w:val="28"/>
        </w:rPr>
      </w:pPr>
    </w:p>
    <w:tbl>
      <w:tblPr>
        <w:tblW w:w="10561" w:type="dxa"/>
        <w:tblInd w:w="-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61"/>
      </w:tblGrid>
      <w:tr w:rsidR="000900DB" w14:paraId="5B628F5F" w14:textId="77777777">
        <w:tc>
          <w:tcPr>
            <w:tcW w:w="10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2702E6" w14:textId="77777777" w:rsidR="000900DB" w:rsidRDefault="000900DB">
            <w:pPr>
              <w:pStyle w:val="aa"/>
              <w:jc w:val="center"/>
              <w:rPr>
                <w:b/>
                <w:bCs/>
                <w:color w:val="4472C4"/>
                <w:sz w:val="32"/>
                <w:szCs w:val="32"/>
              </w:rPr>
            </w:pPr>
          </w:p>
          <w:p w14:paraId="3CA709EF" w14:textId="77777777" w:rsidR="000900DB" w:rsidRDefault="004354F1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bCs/>
                <w:color w:val="4472C4"/>
                <w:sz w:val="32"/>
                <w:szCs w:val="32"/>
              </w:rPr>
            </w:pPr>
            <w:r>
              <w:rPr>
                <w:b/>
                <w:bCs/>
                <w:color w:val="4472C4"/>
                <w:sz w:val="32"/>
                <w:szCs w:val="32"/>
              </w:rPr>
              <w:t>Инфраструктура книги и чтения</w:t>
            </w:r>
          </w:p>
          <w:p w14:paraId="6F34E5D8" w14:textId="77777777" w:rsidR="000900DB" w:rsidRDefault="000900DB">
            <w:pPr>
              <w:pStyle w:val="aa"/>
              <w:ind w:left="1080"/>
            </w:pPr>
          </w:p>
        </w:tc>
      </w:tr>
    </w:tbl>
    <w:p w14:paraId="6F230BBF" w14:textId="77777777" w:rsidR="000900DB" w:rsidRDefault="000900DB"/>
    <w:p w14:paraId="2E868F3B" w14:textId="77777777" w:rsidR="000900DB" w:rsidRDefault="000900DB"/>
    <w:p w14:paraId="7B319330" w14:textId="77777777" w:rsidR="000900DB" w:rsidRDefault="004354F1">
      <w:pPr>
        <w:rPr>
          <w:sz w:val="28"/>
          <w:szCs w:val="28"/>
        </w:rPr>
      </w:pPr>
      <w:r>
        <w:rPr>
          <w:color w:val="4472C4"/>
          <w:sz w:val="32"/>
          <w:szCs w:val="32"/>
          <w:u w:val="single"/>
        </w:rPr>
        <w:t>1. Библиотеки</w:t>
      </w:r>
    </w:p>
    <w:p w14:paraId="37E88097" w14:textId="77777777" w:rsidR="000900DB" w:rsidRDefault="000900DB">
      <w:pPr>
        <w:rPr>
          <w:sz w:val="28"/>
          <w:szCs w:val="28"/>
        </w:rPr>
      </w:pPr>
    </w:p>
    <w:p w14:paraId="6D99E6E9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1.1. Количество общедоступных библиотек в регионе на июнь 2026 года, ЕДИНИЦ</w:t>
      </w:r>
    </w:p>
    <w:p w14:paraId="443C727A" w14:textId="77777777" w:rsidR="000900DB" w:rsidRDefault="000900DB">
      <w:pPr>
        <w:ind w:left="709"/>
        <w:rPr>
          <w:sz w:val="28"/>
          <w:szCs w:val="28"/>
        </w:rPr>
      </w:pPr>
    </w:p>
    <w:tbl>
      <w:tblPr>
        <w:tblW w:w="10522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22"/>
      </w:tblGrid>
      <w:tr w:rsidR="000900DB" w14:paraId="58133B49" w14:textId="77777777">
        <w:tc>
          <w:tcPr>
            <w:tcW w:w="10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0099A5" w14:textId="77777777" w:rsidR="000900DB" w:rsidRDefault="000900DB">
            <w:pPr>
              <w:pStyle w:val="aa"/>
              <w:snapToGrid w:val="0"/>
              <w:ind w:left="665" w:right="5"/>
            </w:pPr>
          </w:p>
        </w:tc>
      </w:tr>
    </w:tbl>
    <w:p w14:paraId="74D65262" w14:textId="77777777" w:rsidR="000900DB" w:rsidRDefault="000900DB">
      <w:pPr>
        <w:ind w:left="709"/>
      </w:pPr>
    </w:p>
    <w:p w14:paraId="5D2364E6" w14:textId="77777777" w:rsidR="000900DB" w:rsidRDefault="000900DB">
      <w:pPr>
        <w:ind w:left="709"/>
        <w:rPr>
          <w:sz w:val="28"/>
          <w:szCs w:val="28"/>
        </w:rPr>
      </w:pPr>
    </w:p>
    <w:p w14:paraId="31E2A997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1.2. Количество открытых/закрытых/модернизированных библиотек в регионе за 2025/2026 гг., ЕДИНИЦ</w:t>
      </w:r>
    </w:p>
    <w:p w14:paraId="5F90DE1F" w14:textId="77777777" w:rsidR="000900DB" w:rsidRDefault="000900DB">
      <w:pPr>
        <w:ind w:left="709"/>
        <w:rPr>
          <w:sz w:val="28"/>
          <w:szCs w:val="28"/>
        </w:rPr>
      </w:pPr>
    </w:p>
    <w:p w14:paraId="53A6240D" w14:textId="77777777" w:rsidR="000900DB" w:rsidRDefault="004354F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2025 год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8"/>
        <w:gridCol w:w="3485"/>
        <w:gridCol w:w="3487"/>
      </w:tblGrid>
      <w:tr w:rsidR="000900DB" w14:paraId="075A47C3" w14:textId="77777777"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C1E9EE" w14:textId="77777777" w:rsidR="000900DB" w:rsidRDefault="000900DB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3815D1" w14:textId="77777777" w:rsidR="000900DB" w:rsidRDefault="000900DB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A9E244" w14:textId="77777777" w:rsidR="000900DB" w:rsidRDefault="000900DB">
            <w:pPr>
              <w:pStyle w:val="aa"/>
              <w:snapToGrid w:val="0"/>
              <w:rPr>
                <w:b/>
                <w:bCs/>
              </w:rPr>
            </w:pPr>
          </w:p>
        </w:tc>
      </w:tr>
    </w:tbl>
    <w:p w14:paraId="2D7FBD63" w14:textId="77777777" w:rsidR="000900DB" w:rsidRDefault="000900DB">
      <w:pPr>
        <w:ind w:left="709"/>
        <w:rPr>
          <w:b/>
          <w:sz w:val="28"/>
          <w:szCs w:val="28"/>
        </w:rPr>
      </w:pPr>
    </w:p>
    <w:p w14:paraId="189145A0" w14:textId="77777777" w:rsidR="000900DB" w:rsidRDefault="004354F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tbl>
      <w:tblPr>
        <w:tblW w:w="10504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3"/>
        <w:gridCol w:w="3399"/>
        <w:gridCol w:w="3552"/>
      </w:tblGrid>
      <w:tr w:rsidR="000900DB" w14:paraId="59A1526A" w14:textId="77777777"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28C99E" w14:textId="77777777" w:rsidR="000900DB" w:rsidRDefault="000900DB">
            <w:pPr>
              <w:pStyle w:val="aa"/>
              <w:snapToGrid w:val="0"/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CB789B" w14:textId="77777777" w:rsidR="000900DB" w:rsidRDefault="000900DB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DEB3B7" w14:textId="77777777" w:rsidR="000900DB" w:rsidRDefault="000900DB">
            <w:pPr>
              <w:pStyle w:val="aa"/>
              <w:snapToGrid w:val="0"/>
            </w:pPr>
          </w:p>
        </w:tc>
      </w:tr>
    </w:tbl>
    <w:p w14:paraId="1CE38BBE" w14:textId="77777777" w:rsidR="000900DB" w:rsidRDefault="000900DB">
      <w:pPr>
        <w:ind w:left="709"/>
        <w:rPr>
          <w:sz w:val="28"/>
          <w:szCs w:val="28"/>
        </w:rPr>
      </w:pPr>
    </w:p>
    <w:p w14:paraId="6074CCB1" w14:textId="77777777" w:rsidR="000900DB" w:rsidRDefault="000900DB">
      <w:pPr>
        <w:ind w:left="709"/>
        <w:rPr>
          <w:sz w:val="28"/>
          <w:szCs w:val="28"/>
        </w:rPr>
      </w:pPr>
    </w:p>
    <w:p w14:paraId="7BDD85E1" w14:textId="77777777" w:rsidR="000900DB" w:rsidRDefault="004354F1">
      <w:pPr>
        <w:rPr>
          <w:i/>
          <w:iCs/>
          <w:sz w:val="28"/>
          <w:szCs w:val="28"/>
        </w:rPr>
      </w:pPr>
      <w:r>
        <w:rPr>
          <w:sz w:val="28"/>
          <w:szCs w:val="28"/>
        </w:rPr>
        <w:t>1.3. Охват населения библиотечным обслуживанием по состоянию на июнь 2026 года, % НАСЕЛЕНИЯ</w:t>
      </w:r>
    </w:p>
    <w:p w14:paraId="7C65F1EF" w14:textId="77777777" w:rsidR="000900DB" w:rsidRDefault="000900DB">
      <w:pPr>
        <w:ind w:left="709"/>
        <w:rPr>
          <w:i/>
          <w:iCs/>
          <w:sz w:val="28"/>
          <w:szCs w:val="28"/>
        </w:rPr>
      </w:pPr>
    </w:p>
    <w:tbl>
      <w:tblPr>
        <w:tblW w:w="10522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22"/>
      </w:tblGrid>
      <w:tr w:rsidR="000900DB" w14:paraId="78E982BC" w14:textId="77777777">
        <w:tc>
          <w:tcPr>
            <w:tcW w:w="10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FF5EEC" w14:textId="77777777" w:rsidR="000900DB" w:rsidRDefault="000900DB">
            <w:pPr>
              <w:pStyle w:val="aa"/>
              <w:snapToGrid w:val="0"/>
            </w:pPr>
          </w:p>
        </w:tc>
      </w:tr>
    </w:tbl>
    <w:p w14:paraId="31496201" w14:textId="77777777" w:rsidR="000900DB" w:rsidRDefault="000900DB"/>
    <w:p w14:paraId="67419601" w14:textId="77777777" w:rsidR="000900DB" w:rsidRDefault="000900DB">
      <w:pPr>
        <w:rPr>
          <w:sz w:val="28"/>
          <w:szCs w:val="28"/>
        </w:rPr>
      </w:pPr>
    </w:p>
    <w:p w14:paraId="5A2495CE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1.4. Количество и доля в процентах общедоступных библиотек в регионе с доступом в интернет для посетителей по состоянию на июнь 2026 года, ЕДИНИЦ / (%)</w:t>
      </w:r>
    </w:p>
    <w:p w14:paraId="4893D9D3" w14:textId="77777777" w:rsidR="000900DB" w:rsidRDefault="000900DB">
      <w:pPr>
        <w:ind w:left="709"/>
        <w:rPr>
          <w:sz w:val="28"/>
          <w:szCs w:val="28"/>
        </w:rPr>
      </w:pPr>
    </w:p>
    <w:tbl>
      <w:tblPr>
        <w:tblW w:w="10522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22"/>
      </w:tblGrid>
      <w:tr w:rsidR="000900DB" w14:paraId="1F3F027D" w14:textId="77777777">
        <w:tc>
          <w:tcPr>
            <w:tcW w:w="10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185342" w14:textId="77777777" w:rsidR="000900DB" w:rsidRDefault="000900DB">
            <w:pPr>
              <w:pStyle w:val="aa"/>
              <w:snapToGrid w:val="0"/>
            </w:pPr>
          </w:p>
        </w:tc>
      </w:tr>
    </w:tbl>
    <w:p w14:paraId="4F4F4475" w14:textId="77777777" w:rsidR="000900DB" w:rsidRDefault="000900DB">
      <w:pPr>
        <w:ind w:left="709"/>
      </w:pPr>
    </w:p>
    <w:p w14:paraId="2F022E8C" w14:textId="77777777" w:rsidR="000900DB" w:rsidRDefault="000900DB">
      <w:pPr>
        <w:ind w:left="709"/>
        <w:rPr>
          <w:sz w:val="28"/>
          <w:szCs w:val="28"/>
        </w:rPr>
      </w:pPr>
    </w:p>
    <w:p w14:paraId="01C075DF" w14:textId="77777777" w:rsidR="000900DB" w:rsidRDefault="00435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Количество публичных мероприятий (книжные выставки, встречи с читателями, выездные мероприятия и т. д.), проведенных общедоступными библиотеками региона, и количество человек, посетивших эти мероприятия, ЕДИНИЦ/ЧЕЛОВЕК: </w:t>
      </w:r>
    </w:p>
    <w:p w14:paraId="4F76AAA7" w14:textId="77777777" w:rsidR="000900DB" w:rsidRDefault="000900DB">
      <w:pPr>
        <w:ind w:left="709"/>
        <w:jc w:val="both"/>
        <w:rPr>
          <w:sz w:val="28"/>
          <w:szCs w:val="28"/>
        </w:rPr>
      </w:pPr>
    </w:p>
    <w:p w14:paraId="167D9CD1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- количество мероприятий в 2025 г. и количество их посетителей (суммарно мероприятия муниципального и регионального уровней)</w:t>
      </w:r>
    </w:p>
    <w:p w14:paraId="6BF5C7BA" w14:textId="77777777" w:rsidR="000900DB" w:rsidRDefault="000900DB">
      <w:pPr>
        <w:ind w:left="709"/>
        <w:rPr>
          <w:sz w:val="28"/>
          <w:szCs w:val="28"/>
        </w:rPr>
      </w:pPr>
    </w:p>
    <w:tbl>
      <w:tblPr>
        <w:tblW w:w="10521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5"/>
        <w:gridCol w:w="4956"/>
      </w:tblGrid>
      <w:tr w:rsidR="000900DB" w14:paraId="474C8709" w14:textId="77777777">
        <w:trPr>
          <w:trHeight w:val="356"/>
        </w:trPr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FC278D" w14:textId="77777777" w:rsidR="000900DB" w:rsidRDefault="000900DB">
            <w:pPr>
              <w:pStyle w:val="aa"/>
              <w:snapToGrid w:val="0"/>
              <w:ind w:left="709"/>
            </w:pPr>
          </w:p>
        </w:tc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86252A" w14:textId="77777777" w:rsidR="000900DB" w:rsidRDefault="000900DB">
            <w:pPr>
              <w:pStyle w:val="aa"/>
              <w:snapToGrid w:val="0"/>
              <w:ind w:left="709"/>
            </w:pPr>
          </w:p>
        </w:tc>
      </w:tr>
    </w:tbl>
    <w:p w14:paraId="5DE548BF" w14:textId="77777777" w:rsidR="000900DB" w:rsidRDefault="000900DB">
      <w:pPr>
        <w:ind w:left="709"/>
      </w:pPr>
    </w:p>
    <w:p w14:paraId="4024B77B" w14:textId="77777777" w:rsidR="000900DB" w:rsidRDefault="000900DB">
      <w:pPr>
        <w:ind w:left="709"/>
      </w:pPr>
    </w:p>
    <w:p w14:paraId="5B9FB955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- количество мероприятий за 1 полугодие 2026 года и количество их посетителей (суммарно мероприятия муниципального и регионального уровней)</w:t>
      </w:r>
    </w:p>
    <w:p w14:paraId="1995CEF1" w14:textId="77777777" w:rsidR="000900DB" w:rsidRDefault="000900DB">
      <w:pPr>
        <w:ind w:left="709"/>
        <w:rPr>
          <w:sz w:val="28"/>
          <w:szCs w:val="28"/>
        </w:rPr>
      </w:pPr>
    </w:p>
    <w:tbl>
      <w:tblPr>
        <w:tblW w:w="10521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0"/>
        <w:gridCol w:w="4971"/>
      </w:tblGrid>
      <w:tr w:rsidR="000900DB" w14:paraId="73BB6EE9" w14:textId="77777777"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30BDF5" w14:textId="77777777" w:rsidR="000900DB" w:rsidRDefault="000900DB">
            <w:pPr>
              <w:pStyle w:val="aa"/>
              <w:snapToGrid w:val="0"/>
              <w:ind w:left="709"/>
            </w:pPr>
          </w:p>
        </w:tc>
        <w:tc>
          <w:tcPr>
            <w:tcW w:w="4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F421A5" w14:textId="77777777" w:rsidR="000900DB" w:rsidRDefault="000900DB">
            <w:pPr>
              <w:pStyle w:val="aa"/>
              <w:snapToGrid w:val="0"/>
              <w:ind w:left="709"/>
            </w:pPr>
          </w:p>
        </w:tc>
      </w:tr>
    </w:tbl>
    <w:p w14:paraId="789AD4C8" w14:textId="77777777" w:rsidR="000900DB" w:rsidRDefault="000900DB">
      <w:pPr>
        <w:ind w:left="709"/>
      </w:pPr>
    </w:p>
    <w:p w14:paraId="66E1EB79" w14:textId="77777777" w:rsidR="000900DB" w:rsidRDefault="000900DB">
      <w:pPr>
        <w:ind w:left="709"/>
      </w:pPr>
    </w:p>
    <w:p w14:paraId="041373AD" w14:textId="77777777" w:rsidR="000900DB" w:rsidRDefault="004354F1">
      <w:pPr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1.6. Количество общедоступных библиотек региона, имеющих удаленные читальные залы федеральных, электронных библиотечных ресурсов (НЭБ, ПБ) в 2026 г., ЕДИНИЦ</w:t>
      </w:r>
    </w:p>
    <w:p w14:paraId="79496AD8" w14:textId="77777777" w:rsidR="000900DB" w:rsidRDefault="000900DB">
      <w:pPr>
        <w:ind w:left="709"/>
        <w:rPr>
          <w:sz w:val="28"/>
          <w:szCs w:val="28"/>
          <w:shd w:val="clear" w:color="auto" w:fill="FFFF00"/>
        </w:rPr>
      </w:pPr>
    </w:p>
    <w:tbl>
      <w:tblPr>
        <w:tblW w:w="10522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22"/>
      </w:tblGrid>
      <w:tr w:rsidR="000900DB" w14:paraId="369964FB" w14:textId="77777777">
        <w:tc>
          <w:tcPr>
            <w:tcW w:w="10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94C6C0" w14:textId="77777777" w:rsidR="000900DB" w:rsidRDefault="000900DB">
            <w:pPr>
              <w:pStyle w:val="aa"/>
              <w:snapToGrid w:val="0"/>
            </w:pPr>
          </w:p>
        </w:tc>
      </w:tr>
    </w:tbl>
    <w:p w14:paraId="35C3B19F" w14:textId="77777777" w:rsidR="000900DB" w:rsidRDefault="000900DB">
      <w:pPr>
        <w:ind w:left="709"/>
      </w:pPr>
    </w:p>
    <w:p w14:paraId="2F8202B2" w14:textId="77777777" w:rsidR="000900DB" w:rsidRDefault="000900DB">
      <w:pPr>
        <w:ind w:left="709"/>
      </w:pPr>
    </w:p>
    <w:p w14:paraId="29AE29A7" w14:textId="77777777" w:rsidR="000900DB" w:rsidRDefault="004354F1">
      <w:pPr>
        <w:rPr>
          <w:sz w:val="28"/>
          <w:szCs w:val="28"/>
        </w:rPr>
      </w:pPr>
      <w:r>
        <w:rPr>
          <w:color w:val="004586"/>
          <w:sz w:val="32"/>
          <w:szCs w:val="32"/>
          <w:u w:val="single"/>
        </w:rPr>
        <w:t>2. Книготорговля</w:t>
      </w:r>
    </w:p>
    <w:p w14:paraId="1980ADFB" w14:textId="77777777" w:rsidR="000900DB" w:rsidRDefault="000900DB">
      <w:pPr>
        <w:rPr>
          <w:sz w:val="28"/>
          <w:szCs w:val="28"/>
        </w:rPr>
      </w:pPr>
    </w:p>
    <w:p w14:paraId="789F4681" w14:textId="77777777" w:rsidR="000900DB" w:rsidRDefault="004354F1">
      <w:pPr>
        <w:rPr>
          <w:i/>
        </w:rPr>
      </w:pPr>
      <w:r>
        <w:rPr>
          <w:sz w:val="28"/>
          <w:szCs w:val="28"/>
        </w:rPr>
        <w:t>2.1. Общее количество объектов торговли в регионе с присутствием книг в ассортименте по состоянию на июнь 2026 года, ЕДИНИЦ</w:t>
      </w:r>
    </w:p>
    <w:p w14:paraId="1160B847" w14:textId="77777777" w:rsidR="000900DB" w:rsidRDefault="000900DB">
      <w:pPr>
        <w:rPr>
          <w:i/>
        </w:rPr>
      </w:pPr>
    </w:p>
    <w:p w14:paraId="468A478C" w14:textId="77777777" w:rsidR="000900DB" w:rsidRDefault="004354F1">
      <w:pPr>
        <w:rPr>
          <w:i/>
        </w:rPr>
      </w:pPr>
      <w:r>
        <w:rPr>
          <w:i/>
        </w:rPr>
        <w:t>(все магазины и ТЦ на территории региона, в торговом зале которых есть прилавки/стеллажи с книгами. Это могут быть и книжные магазины, и магазины детских товаров и пр. То есть абсолютно все объекты торговли, где книги продают):</w:t>
      </w:r>
    </w:p>
    <w:p w14:paraId="41E791D6" w14:textId="77777777" w:rsidR="000900DB" w:rsidRDefault="000900DB">
      <w:pPr>
        <w:rPr>
          <w:sz w:val="28"/>
          <w:szCs w:val="28"/>
        </w:rPr>
      </w:pPr>
    </w:p>
    <w:tbl>
      <w:tblPr>
        <w:tblW w:w="10522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22"/>
      </w:tblGrid>
      <w:tr w:rsidR="000900DB" w14:paraId="0A4291A6" w14:textId="77777777">
        <w:tc>
          <w:tcPr>
            <w:tcW w:w="10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D29F9F" w14:textId="77777777" w:rsidR="000900DB" w:rsidRDefault="000900DB">
            <w:pPr>
              <w:pStyle w:val="aa"/>
              <w:snapToGrid w:val="0"/>
            </w:pPr>
          </w:p>
        </w:tc>
      </w:tr>
    </w:tbl>
    <w:p w14:paraId="36DA3C96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14:paraId="6D531191" w14:textId="77777777" w:rsidR="000900DB" w:rsidRDefault="000900DB">
      <w:pPr>
        <w:rPr>
          <w:sz w:val="28"/>
          <w:szCs w:val="28"/>
        </w:rPr>
      </w:pPr>
    </w:p>
    <w:p w14:paraId="26D5E808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- книжных магазинов (не менее 50% торговой площади занято книгами), ЕДИНИЦ</w:t>
      </w:r>
    </w:p>
    <w:tbl>
      <w:tblPr>
        <w:tblW w:w="10522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22"/>
      </w:tblGrid>
      <w:tr w:rsidR="000900DB" w14:paraId="02676D31" w14:textId="77777777">
        <w:tc>
          <w:tcPr>
            <w:tcW w:w="10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333439" w14:textId="77777777" w:rsidR="000900DB" w:rsidRDefault="000900DB">
            <w:pPr>
              <w:pStyle w:val="aa"/>
              <w:snapToGrid w:val="0"/>
            </w:pPr>
          </w:p>
        </w:tc>
      </w:tr>
    </w:tbl>
    <w:p w14:paraId="54D4954A" w14:textId="77777777" w:rsidR="000900DB" w:rsidRDefault="000900DB">
      <w:pPr>
        <w:rPr>
          <w:sz w:val="28"/>
          <w:szCs w:val="28"/>
        </w:rPr>
      </w:pPr>
    </w:p>
    <w:p w14:paraId="7A702354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- киосков печатной продукции, ЕДИНИЦ</w:t>
      </w:r>
    </w:p>
    <w:tbl>
      <w:tblPr>
        <w:tblW w:w="10522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22"/>
      </w:tblGrid>
      <w:tr w:rsidR="000900DB" w14:paraId="4904B8BB" w14:textId="77777777">
        <w:tc>
          <w:tcPr>
            <w:tcW w:w="10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08507E" w14:textId="77777777" w:rsidR="000900DB" w:rsidRDefault="000900DB">
            <w:pPr>
              <w:pStyle w:val="aa"/>
              <w:snapToGrid w:val="0"/>
            </w:pPr>
          </w:p>
        </w:tc>
      </w:tr>
    </w:tbl>
    <w:p w14:paraId="552FB84C" w14:textId="77777777" w:rsidR="000900DB" w:rsidRDefault="000900DB">
      <w:pPr>
        <w:pStyle w:val="aa"/>
      </w:pPr>
    </w:p>
    <w:p w14:paraId="22BE17B3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2.2. Количество мероприятий (презентации книг, встречи с писателями и т. д.), проведенных книжными магазинами в рамках общегородских/областных мероприятий, ЕДИНИЦ</w:t>
      </w:r>
    </w:p>
    <w:p w14:paraId="719FEA91" w14:textId="77777777" w:rsidR="000900DB" w:rsidRDefault="000900DB">
      <w:pPr>
        <w:ind w:left="709"/>
        <w:rPr>
          <w:sz w:val="28"/>
          <w:szCs w:val="28"/>
        </w:rPr>
      </w:pPr>
    </w:p>
    <w:tbl>
      <w:tblPr>
        <w:tblW w:w="10522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22"/>
      </w:tblGrid>
      <w:tr w:rsidR="000900DB" w14:paraId="795FE500" w14:textId="77777777">
        <w:tc>
          <w:tcPr>
            <w:tcW w:w="10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F6B3E4" w14:textId="77777777" w:rsidR="000900DB" w:rsidRDefault="000900DB">
            <w:pPr>
              <w:pStyle w:val="aa"/>
              <w:snapToGrid w:val="0"/>
            </w:pPr>
          </w:p>
        </w:tc>
      </w:tr>
    </w:tbl>
    <w:p w14:paraId="6EE13386" w14:textId="77777777" w:rsidR="000900DB" w:rsidRDefault="000900DB">
      <w:pPr>
        <w:rPr>
          <w:color w:val="0070C0"/>
          <w:sz w:val="28"/>
          <w:szCs w:val="28"/>
        </w:rPr>
      </w:pPr>
    </w:p>
    <w:p w14:paraId="3CA9A486" w14:textId="77777777" w:rsidR="00F717AE" w:rsidRDefault="00F717AE" w:rsidP="00F717AE">
      <w:pPr>
        <w:rPr>
          <w:sz w:val="28"/>
          <w:szCs w:val="28"/>
        </w:rPr>
      </w:pPr>
      <w:r>
        <w:rPr>
          <w:sz w:val="28"/>
          <w:szCs w:val="28"/>
        </w:rPr>
        <w:t>2.3. Понятие «социальное предпринимательство»</w:t>
      </w:r>
    </w:p>
    <w:p w14:paraId="16BF3452" w14:textId="0B7AE679" w:rsidR="00F717AE" w:rsidRPr="00F717AE" w:rsidRDefault="00F717AE" w:rsidP="00F717AE">
      <w:pPr>
        <w:rPr>
          <w:shd w:val="clear" w:color="auto" w:fill="FFFF00"/>
        </w:rPr>
      </w:pPr>
      <w:r w:rsidRPr="00F717AE">
        <w:rPr>
          <w:rFonts w:cs="Times New Roman"/>
          <w:i/>
          <w:iCs/>
          <w:color w:val="2C2D2E"/>
        </w:rPr>
        <w:t xml:space="preserve">появилось в Законе о развитии МСП 26 июля 2019 г. (N 245-ФЗ). Был создан федеральный реестр субъектов СП, и во многих регионах для этой категории предпринимателей разработан соответствующий пакет льгот и мер поддержки, включая низкие ставки по кредитам, льготы при аренде гос. имущества, преференции при участии в закупках и т.д. </w:t>
      </w:r>
      <w:r w:rsidR="008A5EE1">
        <w:rPr>
          <w:rFonts w:cs="Times New Roman"/>
          <w:i/>
          <w:iCs/>
          <w:color w:val="2C2D2E"/>
        </w:rPr>
        <w:br/>
      </w:r>
      <w:r w:rsidR="008A5EE1">
        <w:rPr>
          <w:rFonts w:cs="Times New Roman"/>
          <w:i/>
          <w:iCs/>
          <w:color w:val="2C2D2E"/>
        </w:rPr>
        <w:br/>
      </w:r>
      <w:r w:rsidRPr="00F717AE">
        <w:rPr>
          <w:rFonts w:cs="Times New Roman"/>
          <w:i/>
          <w:iCs/>
          <w:color w:val="2C2D2E"/>
        </w:rPr>
        <w:t xml:space="preserve">Летом 2021 года решением Государственной Думы Российской Федерации одобрено отнесение деятельности по реализации книжной продукции для детей и юношества, учебной и справочной литературы, осуществляемой субъектами МСП, к категории социального предпринимательства на период до 31 декабря 2027 года </w:t>
      </w:r>
      <w:r w:rsidRPr="00F717AE">
        <w:rPr>
          <w:rFonts w:cs="Times New Roman"/>
          <w:i/>
          <w:iCs/>
          <w:color w:val="000000" w:themeColor="text1"/>
        </w:rPr>
        <w:t>(срок установлен Федеральным законом от 12.06.2024 № 142-ФЗ).</w:t>
      </w:r>
    </w:p>
    <w:p w14:paraId="2FAD3B8E" w14:textId="77777777" w:rsidR="000900DB" w:rsidRDefault="000900DB">
      <w:pPr>
        <w:rPr>
          <w:sz w:val="28"/>
          <w:szCs w:val="28"/>
          <w:shd w:val="clear" w:color="auto" w:fill="FFFF00"/>
        </w:rPr>
      </w:pPr>
    </w:p>
    <w:p w14:paraId="73760BBE" w14:textId="77777777" w:rsidR="00F717AE" w:rsidRPr="00F717AE" w:rsidRDefault="00F717AE" w:rsidP="00F717AE">
      <w:pPr>
        <w:rPr>
          <w:sz w:val="28"/>
          <w:szCs w:val="28"/>
        </w:rPr>
      </w:pPr>
      <w:r w:rsidRPr="00F717AE">
        <w:rPr>
          <w:sz w:val="28"/>
          <w:szCs w:val="28"/>
        </w:rPr>
        <w:t>Реализуется ли в вашем регионе программа поддержки социального предпринимательства, в том числе для книжных магазинов?</w:t>
      </w:r>
    </w:p>
    <w:p w14:paraId="12AD6712" w14:textId="77777777" w:rsidR="00F717AE" w:rsidRPr="00F717AE" w:rsidRDefault="00F717AE" w:rsidP="00F717AE">
      <w:pPr>
        <w:rPr>
          <w:sz w:val="28"/>
          <w:szCs w:val="28"/>
        </w:rPr>
      </w:pPr>
      <w:r w:rsidRPr="00F717AE">
        <w:rPr>
          <w:sz w:val="28"/>
          <w:szCs w:val="28"/>
        </w:rPr>
        <w:t>_____________ / Нет / ________________/ Да /_____________ год запуска программы</w:t>
      </w:r>
    </w:p>
    <w:p w14:paraId="2157D883" w14:textId="77777777" w:rsidR="00F717AE" w:rsidRPr="00F717AE" w:rsidRDefault="00F717AE" w:rsidP="00F717AE">
      <w:pPr>
        <w:rPr>
          <w:sz w:val="28"/>
          <w:szCs w:val="28"/>
        </w:rPr>
      </w:pPr>
    </w:p>
    <w:p w14:paraId="4219CB31" w14:textId="77777777" w:rsidR="00F717AE" w:rsidRPr="00F717AE" w:rsidRDefault="00F717AE" w:rsidP="00F717AE">
      <w:pPr>
        <w:rPr>
          <w:sz w:val="28"/>
          <w:szCs w:val="28"/>
        </w:rPr>
      </w:pPr>
      <w:r w:rsidRPr="00F717AE">
        <w:rPr>
          <w:sz w:val="28"/>
          <w:szCs w:val="28"/>
        </w:rPr>
        <w:t xml:space="preserve">Какой набор льгот для социального предпринимателя предоставляет ваш регион? </w:t>
      </w:r>
      <w:r w:rsidRPr="00F717AE">
        <w:rPr>
          <w:i/>
          <w:iCs/>
          <w:sz w:val="28"/>
          <w:szCs w:val="28"/>
        </w:rPr>
        <w:t>(отметьте реализованное в вашем регионе)</w:t>
      </w:r>
      <w:r w:rsidRPr="00F717AE">
        <w:rPr>
          <w:sz w:val="28"/>
          <w:szCs w:val="28"/>
        </w:rPr>
        <w:t>:</w:t>
      </w:r>
    </w:p>
    <w:p w14:paraId="7294FA14" w14:textId="77777777" w:rsidR="00F717AE" w:rsidRPr="00F717AE" w:rsidRDefault="00F717AE" w:rsidP="00F717AE">
      <w:pPr>
        <w:rPr>
          <w:sz w:val="28"/>
          <w:szCs w:val="28"/>
        </w:rPr>
      </w:pPr>
    </w:p>
    <w:tbl>
      <w:tblPr>
        <w:tblStyle w:val="ad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F717AE" w:rsidRPr="00F717AE" w14:paraId="24CB78E1" w14:textId="77777777">
        <w:trPr>
          <w:trHeight w:val="372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4F4" w14:textId="77777777" w:rsidR="00F717AE" w:rsidRPr="00F717AE" w:rsidRDefault="00F717AE" w:rsidP="00F717A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717AE">
              <w:rPr>
                <w:sz w:val="28"/>
                <w:szCs w:val="28"/>
              </w:rPr>
              <w:t xml:space="preserve">кредиты с пониженной ставкой _________ (какой?) </w:t>
            </w:r>
          </w:p>
          <w:p w14:paraId="4772AFDD" w14:textId="77777777" w:rsidR="00F717AE" w:rsidRPr="00F717AE" w:rsidRDefault="00F717AE" w:rsidP="00F717AE">
            <w:pPr>
              <w:rPr>
                <w:sz w:val="28"/>
                <w:szCs w:val="28"/>
              </w:rPr>
            </w:pPr>
            <w:r w:rsidRPr="00F717AE">
              <w:rPr>
                <w:sz w:val="28"/>
                <w:szCs w:val="28"/>
              </w:rPr>
              <w:t xml:space="preserve">                                     и поручительством в лице __________________(кого?) </w:t>
            </w:r>
          </w:p>
          <w:p w14:paraId="15D1885B" w14:textId="77777777" w:rsidR="00F717AE" w:rsidRPr="00F717AE" w:rsidRDefault="00F717AE" w:rsidP="00F717A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717AE">
              <w:rPr>
                <w:sz w:val="28"/>
                <w:szCs w:val="28"/>
              </w:rPr>
              <w:t>субсидии на открытие ____________________________________ (размер, срок)</w:t>
            </w:r>
          </w:p>
          <w:p w14:paraId="2268C116" w14:textId="77777777" w:rsidR="00F717AE" w:rsidRPr="00F717AE" w:rsidRDefault="00F717AE" w:rsidP="00F717A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717AE">
              <w:rPr>
                <w:sz w:val="28"/>
                <w:szCs w:val="28"/>
              </w:rPr>
              <w:t>льготы по аренде муниципальных помещений ________________ (% дисконта)</w:t>
            </w:r>
          </w:p>
          <w:p w14:paraId="27C41B0C" w14:textId="77777777" w:rsidR="00F717AE" w:rsidRPr="00F717AE" w:rsidRDefault="00F717AE" w:rsidP="00F717A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717AE">
              <w:rPr>
                <w:sz w:val="28"/>
                <w:szCs w:val="28"/>
              </w:rPr>
              <w:t>налоговые преференции ________________ (указать группу налогов / вычетов)</w:t>
            </w:r>
          </w:p>
          <w:p w14:paraId="294E5BB9" w14:textId="77777777" w:rsidR="00F717AE" w:rsidRPr="00F717AE" w:rsidRDefault="00F717AE" w:rsidP="00F717A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717AE">
              <w:rPr>
                <w:sz w:val="28"/>
                <w:szCs w:val="28"/>
              </w:rPr>
              <w:t xml:space="preserve">преференции при участии в государственных и муниципальных закупках </w:t>
            </w:r>
          </w:p>
          <w:p w14:paraId="3E21A32C" w14:textId="77777777" w:rsidR="00F717AE" w:rsidRPr="00F717AE" w:rsidRDefault="00F717AE" w:rsidP="00F717A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717AE">
              <w:rPr>
                <w:sz w:val="28"/>
                <w:szCs w:val="28"/>
              </w:rPr>
              <w:t>информационная поддержка / образовательная программа</w:t>
            </w:r>
          </w:p>
          <w:p w14:paraId="2B7D9618" w14:textId="77777777" w:rsidR="00F717AE" w:rsidRPr="00F717AE" w:rsidRDefault="00F717AE" w:rsidP="00F717AE">
            <w:pPr>
              <w:rPr>
                <w:sz w:val="28"/>
                <w:szCs w:val="28"/>
              </w:rPr>
            </w:pPr>
          </w:p>
          <w:p w14:paraId="0BF3D8A9" w14:textId="77777777" w:rsidR="00F717AE" w:rsidRPr="00F717AE" w:rsidRDefault="00F717AE" w:rsidP="00F717AE">
            <w:pPr>
              <w:rPr>
                <w:sz w:val="28"/>
                <w:szCs w:val="28"/>
              </w:rPr>
            </w:pPr>
            <w:r w:rsidRPr="00F717AE">
              <w:rPr>
                <w:sz w:val="28"/>
                <w:szCs w:val="28"/>
              </w:rPr>
              <w:t>другое ____________________________________________________ (перечислить)</w:t>
            </w:r>
          </w:p>
        </w:tc>
      </w:tr>
    </w:tbl>
    <w:p w14:paraId="2CE90D08" w14:textId="77777777" w:rsidR="00F717AE" w:rsidRPr="00F717AE" w:rsidRDefault="00F717AE" w:rsidP="00F717AE">
      <w:pPr>
        <w:rPr>
          <w:sz w:val="28"/>
          <w:szCs w:val="28"/>
        </w:rPr>
      </w:pPr>
    </w:p>
    <w:p w14:paraId="1FDD11C2" w14:textId="726DB027" w:rsidR="000900DB" w:rsidRDefault="00F717AE">
      <w:pPr>
        <w:rPr>
          <w:sz w:val="28"/>
          <w:szCs w:val="28"/>
        </w:rPr>
      </w:pPr>
      <w:r w:rsidRPr="00F717AE">
        <w:rPr>
          <w:sz w:val="28"/>
          <w:szCs w:val="28"/>
        </w:rPr>
        <w:br w:type="page"/>
      </w:r>
    </w:p>
    <w:tbl>
      <w:tblPr>
        <w:tblW w:w="104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6"/>
      </w:tblGrid>
      <w:tr w:rsidR="000900DB" w14:paraId="71C12D59" w14:textId="77777777"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FF0BC0" w14:textId="77777777" w:rsidR="000900DB" w:rsidRDefault="000900DB">
            <w:pPr>
              <w:pStyle w:val="aa"/>
              <w:pageBreakBefore/>
              <w:snapToGrid w:val="0"/>
              <w:jc w:val="center"/>
              <w:rPr>
                <w:b/>
                <w:bCs/>
                <w:color w:val="004586"/>
                <w:sz w:val="28"/>
                <w:szCs w:val="28"/>
              </w:rPr>
            </w:pPr>
          </w:p>
          <w:p w14:paraId="1972C182" w14:textId="77777777" w:rsidR="000900DB" w:rsidRDefault="004354F1">
            <w:pPr>
              <w:pStyle w:val="aa"/>
              <w:jc w:val="center"/>
            </w:pPr>
            <w:r>
              <w:rPr>
                <w:b/>
                <w:bCs/>
                <w:color w:val="2F5496"/>
                <w:sz w:val="32"/>
                <w:szCs w:val="32"/>
                <w:lang w:val="en-US"/>
              </w:rPr>
              <w:t>II</w:t>
            </w:r>
            <w:r>
              <w:rPr>
                <w:b/>
                <w:bCs/>
                <w:color w:val="2F5496"/>
                <w:sz w:val="32"/>
                <w:szCs w:val="32"/>
              </w:rPr>
              <w:t>. Литературная жизнь и литературные традиции региона</w:t>
            </w:r>
          </w:p>
          <w:p w14:paraId="62765C56" w14:textId="77777777" w:rsidR="000900DB" w:rsidRDefault="000900DB">
            <w:pPr>
              <w:pStyle w:val="aa"/>
              <w:jc w:val="center"/>
            </w:pPr>
          </w:p>
        </w:tc>
      </w:tr>
    </w:tbl>
    <w:p w14:paraId="1AF5B4EF" w14:textId="77777777" w:rsidR="000900DB" w:rsidRDefault="000900DB"/>
    <w:p w14:paraId="5F2AE334" w14:textId="77777777" w:rsidR="000900DB" w:rsidRDefault="000900DB">
      <w:pPr>
        <w:rPr>
          <w:sz w:val="28"/>
          <w:szCs w:val="28"/>
        </w:rPr>
      </w:pPr>
    </w:p>
    <w:p w14:paraId="0B5B2C71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1. Количество литературных (в т.ч. книжных) праздников и фестивалей, проведенных при поддержке администрации (муниципального и регионального уровня) за 2025/2026 гг., ЕДИНИЦ</w:t>
      </w:r>
    </w:p>
    <w:p w14:paraId="43C4A9C4" w14:textId="77777777" w:rsidR="000900DB" w:rsidRDefault="000900DB">
      <w:pPr>
        <w:rPr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0"/>
        <w:gridCol w:w="5230"/>
      </w:tblGrid>
      <w:tr w:rsidR="000900DB" w14:paraId="30D9CAA7" w14:textId="77777777"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B19F50" w14:textId="77777777" w:rsidR="000900DB" w:rsidRDefault="000900DB">
            <w:pPr>
              <w:pStyle w:val="aa"/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39BB78" w14:textId="77777777" w:rsidR="000900DB" w:rsidRDefault="000900DB">
            <w:pPr>
              <w:pStyle w:val="aa"/>
              <w:snapToGrid w:val="0"/>
              <w:jc w:val="center"/>
              <w:rPr>
                <w:i/>
                <w:iCs/>
              </w:rPr>
            </w:pPr>
          </w:p>
        </w:tc>
      </w:tr>
    </w:tbl>
    <w:p w14:paraId="2E403D43" w14:textId="77777777" w:rsidR="000900DB" w:rsidRDefault="000900DB">
      <w:pPr>
        <w:rPr>
          <w:sz w:val="28"/>
          <w:szCs w:val="28"/>
        </w:rPr>
      </w:pPr>
    </w:p>
    <w:p w14:paraId="717B0FF3" w14:textId="77777777" w:rsidR="000900DB" w:rsidRDefault="000900DB">
      <w:pPr>
        <w:rPr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0"/>
        <w:gridCol w:w="5230"/>
      </w:tblGrid>
      <w:tr w:rsidR="000900DB" w14:paraId="2ED4E4DF" w14:textId="77777777"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1FCA9A" w14:textId="77777777" w:rsidR="000900DB" w:rsidRDefault="004354F1">
            <w:pPr>
              <w:pStyle w:val="aa"/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Название праздника/фестиваля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AC2A05" w14:textId="77777777" w:rsidR="000900DB" w:rsidRDefault="004354F1">
            <w:pPr>
              <w:pStyle w:val="aa"/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Даты проведения</w:t>
            </w:r>
          </w:p>
        </w:tc>
      </w:tr>
    </w:tbl>
    <w:p w14:paraId="385D1DF2" w14:textId="77777777" w:rsidR="000900DB" w:rsidRDefault="000900DB"/>
    <w:p w14:paraId="6752AC12" w14:textId="77777777" w:rsidR="000900DB" w:rsidRDefault="000900DB"/>
    <w:p w14:paraId="69A0229A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2. Количество региональных премий и наград, поощряющих литераторов, книги, издательства, библиотеки, литературные музеи в 2025 / в 2026 гг., ЕДИНИЦ</w:t>
      </w:r>
    </w:p>
    <w:p w14:paraId="3F5C55A5" w14:textId="77777777" w:rsidR="000900DB" w:rsidRDefault="000900DB">
      <w:pPr>
        <w:rPr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0"/>
        <w:gridCol w:w="5230"/>
      </w:tblGrid>
      <w:tr w:rsidR="000900DB" w14:paraId="23E0A00A" w14:textId="77777777"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4E83C4" w14:textId="77777777" w:rsidR="000900DB" w:rsidRDefault="004354F1">
            <w:pPr>
              <w:pStyle w:val="aa"/>
              <w:snapToGrid w:val="0"/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21D476" w14:textId="77777777" w:rsidR="000900DB" w:rsidRDefault="000900DB">
            <w:pPr>
              <w:pStyle w:val="aa"/>
              <w:snapToGrid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B686C0E" w14:textId="77777777" w:rsidR="000900DB" w:rsidRDefault="000900DB"/>
    <w:p w14:paraId="70065FC7" w14:textId="77777777" w:rsidR="000900DB" w:rsidRDefault="000900DB"/>
    <w:p w14:paraId="3F953786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3. Количество литературных музеев, филиалов, отделов музеев, посвященных литературе и писателям (частных и государственных) на 2026 г., ЕДИНИЦ</w:t>
      </w:r>
    </w:p>
    <w:p w14:paraId="5A7FEE9D" w14:textId="77777777" w:rsidR="000900DB" w:rsidRDefault="000900DB">
      <w:pPr>
        <w:rPr>
          <w:sz w:val="28"/>
          <w:szCs w:val="28"/>
        </w:rPr>
      </w:pPr>
    </w:p>
    <w:tbl>
      <w:tblPr>
        <w:tblW w:w="104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6"/>
      </w:tblGrid>
      <w:tr w:rsidR="000900DB" w14:paraId="719937DD" w14:textId="77777777"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F1DC31" w14:textId="77777777" w:rsidR="000900DB" w:rsidRDefault="000900DB">
            <w:pPr>
              <w:pStyle w:val="aa"/>
              <w:snapToGrid w:val="0"/>
            </w:pPr>
          </w:p>
        </w:tc>
      </w:tr>
    </w:tbl>
    <w:p w14:paraId="1E010110" w14:textId="77777777" w:rsidR="000900DB" w:rsidRDefault="000900DB"/>
    <w:p w14:paraId="27928C52" w14:textId="77777777" w:rsidR="000900DB" w:rsidRDefault="000900DB"/>
    <w:p w14:paraId="3C1DE089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4. Количество литературных общественных организаций (творческих объединений, отделений творческих союзов и т.д.) и общее количество их членов на 2026 г., ЕДИНИЦ/ЧЕЛОВЕК</w:t>
      </w:r>
    </w:p>
    <w:p w14:paraId="613BAAD4" w14:textId="77777777" w:rsidR="000900DB" w:rsidRDefault="000900DB">
      <w:pPr>
        <w:rPr>
          <w:sz w:val="28"/>
          <w:szCs w:val="28"/>
        </w:rPr>
      </w:pPr>
    </w:p>
    <w:tbl>
      <w:tblPr>
        <w:tblW w:w="104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5649"/>
      </w:tblGrid>
      <w:tr w:rsidR="000900DB" w14:paraId="648EA601" w14:textId="77777777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1576A9" w14:textId="77777777" w:rsidR="000900DB" w:rsidRDefault="000900DB">
            <w:pPr>
              <w:pStyle w:val="aa"/>
              <w:snapToGrid w:val="0"/>
            </w:pP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75FD98" w14:textId="77777777" w:rsidR="000900DB" w:rsidRDefault="000900DB">
            <w:pPr>
              <w:pStyle w:val="aa"/>
              <w:snapToGrid w:val="0"/>
            </w:pPr>
          </w:p>
        </w:tc>
      </w:tr>
    </w:tbl>
    <w:p w14:paraId="4F8362E2" w14:textId="77777777" w:rsidR="000900DB" w:rsidRDefault="000900DB"/>
    <w:p w14:paraId="7E754EDD" w14:textId="77777777" w:rsidR="000900DB" w:rsidRDefault="000900DB"/>
    <w:p w14:paraId="755F8186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5. Количество печатных литературных периодических изданий на 2026 год и их суммарный тираж, ЕДИНИЦ / ТЫСЯЧ ЭКЗЕМПЛЯРОВ</w:t>
      </w:r>
    </w:p>
    <w:p w14:paraId="6BF8DAA7" w14:textId="77777777" w:rsidR="000900DB" w:rsidRDefault="000900DB">
      <w:pPr>
        <w:rPr>
          <w:sz w:val="28"/>
          <w:szCs w:val="28"/>
        </w:rPr>
      </w:pPr>
    </w:p>
    <w:tbl>
      <w:tblPr>
        <w:tblW w:w="104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5649"/>
      </w:tblGrid>
      <w:tr w:rsidR="000900DB" w14:paraId="5428AFEB" w14:textId="77777777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4E924F0" w14:textId="77777777" w:rsidR="000900DB" w:rsidRDefault="000900DB">
            <w:pPr>
              <w:pStyle w:val="aa"/>
              <w:snapToGrid w:val="0"/>
            </w:pP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3AF729" w14:textId="77777777" w:rsidR="000900DB" w:rsidRDefault="000900DB">
            <w:pPr>
              <w:pStyle w:val="aa"/>
              <w:snapToGrid w:val="0"/>
            </w:pPr>
          </w:p>
        </w:tc>
      </w:tr>
    </w:tbl>
    <w:p w14:paraId="37F1A3E9" w14:textId="77777777" w:rsidR="000900DB" w:rsidRDefault="000900DB"/>
    <w:p w14:paraId="4C29FDCE" w14:textId="77777777" w:rsidR="000900DB" w:rsidRDefault="000900DB"/>
    <w:p w14:paraId="01FAB1B7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6. Количество онлайн литературных/ книжных ресурсов в регионе по состоянию на июнь 2026 г. ЕДИНИЦ / САЙТ</w:t>
      </w:r>
    </w:p>
    <w:p w14:paraId="09805FD9" w14:textId="77777777" w:rsidR="000900DB" w:rsidRDefault="000900DB">
      <w:pPr>
        <w:rPr>
          <w:sz w:val="28"/>
          <w:szCs w:val="28"/>
        </w:rPr>
      </w:pPr>
    </w:p>
    <w:tbl>
      <w:tblPr>
        <w:tblW w:w="1060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08"/>
      </w:tblGrid>
      <w:tr w:rsidR="000900DB" w14:paraId="4DC3AE5D" w14:textId="77777777">
        <w:trPr>
          <w:trHeight w:val="262"/>
        </w:trPr>
        <w:tc>
          <w:tcPr>
            <w:tcW w:w="10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E9BB50" w14:textId="77777777" w:rsidR="000900DB" w:rsidRDefault="000900DB">
            <w:pPr>
              <w:pStyle w:val="aa"/>
              <w:snapToGrid w:val="0"/>
            </w:pPr>
          </w:p>
        </w:tc>
      </w:tr>
    </w:tbl>
    <w:p w14:paraId="67050D39" w14:textId="77777777" w:rsidR="000900DB" w:rsidRDefault="000900DB">
      <w:pPr>
        <w:rPr>
          <w:sz w:val="28"/>
          <w:szCs w:val="28"/>
        </w:rPr>
      </w:pPr>
    </w:p>
    <w:p w14:paraId="47D9275D" w14:textId="77777777" w:rsidR="000900DB" w:rsidRDefault="000900DB">
      <w:pPr>
        <w:rPr>
          <w:sz w:val="28"/>
          <w:szCs w:val="28"/>
        </w:rPr>
      </w:pPr>
    </w:p>
    <w:p w14:paraId="70C7E496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7. Количество онлайн мероприятий по продвижению книги и чтения в регионе, проведенных в 2025 и 2026 году, ЕДИНИЦ</w:t>
      </w:r>
    </w:p>
    <w:p w14:paraId="3F994B79" w14:textId="77777777" w:rsidR="000900DB" w:rsidRDefault="000900DB">
      <w:pPr>
        <w:rPr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0"/>
        <w:gridCol w:w="5230"/>
      </w:tblGrid>
      <w:tr w:rsidR="000900DB" w14:paraId="008B5C83" w14:textId="77777777"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F139E5" w14:textId="77777777" w:rsidR="000900DB" w:rsidRDefault="000900DB">
            <w:pPr>
              <w:pStyle w:val="aa"/>
              <w:snapToGrid w:val="0"/>
            </w:pP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46F756" w14:textId="77777777" w:rsidR="000900DB" w:rsidRDefault="000900DB">
            <w:pPr>
              <w:pStyle w:val="aa"/>
              <w:snapToGrid w:val="0"/>
            </w:pPr>
          </w:p>
        </w:tc>
      </w:tr>
    </w:tbl>
    <w:p w14:paraId="7D68BEE4" w14:textId="77777777" w:rsidR="000900DB" w:rsidRDefault="000900DB">
      <w:pPr>
        <w:rPr>
          <w:sz w:val="28"/>
          <w:szCs w:val="28"/>
        </w:rPr>
      </w:pPr>
    </w:p>
    <w:p w14:paraId="36701E9A" w14:textId="77777777" w:rsidR="000900DB" w:rsidRDefault="004354F1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Количество образовательных организаций и детских сообществ, в которых дети и подростки с педагогами-наставниками создали коллективную книгу («Книгу-класса», «Книгу друзей») в рамках проекта «Всероссийская школьная летопись». В период с 2025 по 2026 год. ЕДИНИЦ</w:t>
      </w:r>
    </w:p>
    <w:p w14:paraId="0652BD03" w14:textId="77777777" w:rsidR="000900DB" w:rsidRDefault="000900DB">
      <w:pPr>
        <w:rPr>
          <w:sz w:val="28"/>
          <w:szCs w:val="28"/>
        </w:rPr>
      </w:pPr>
    </w:p>
    <w:tbl>
      <w:tblPr>
        <w:tblW w:w="104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651"/>
      </w:tblGrid>
      <w:tr w:rsidR="000900DB" w14:paraId="3B4C28E3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29BF02" w14:textId="77777777" w:rsidR="000900DB" w:rsidRDefault="000900DB">
            <w:pPr>
              <w:pStyle w:val="aa"/>
              <w:snapToGrid w:val="0"/>
            </w:pPr>
          </w:p>
        </w:tc>
        <w:tc>
          <w:tcPr>
            <w:tcW w:w="5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917BED" w14:textId="77777777" w:rsidR="000900DB" w:rsidRDefault="000900DB">
            <w:pPr>
              <w:pStyle w:val="aa"/>
              <w:snapToGrid w:val="0"/>
            </w:pPr>
          </w:p>
        </w:tc>
      </w:tr>
    </w:tbl>
    <w:p w14:paraId="73C9549E" w14:textId="77777777" w:rsidR="000900DB" w:rsidRDefault="000900DB">
      <w:pPr>
        <w:rPr>
          <w:sz w:val="28"/>
          <w:szCs w:val="28"/>
        </w:rPr>
      </w:pPr>
    </w:p>
    <w:p w14:paraId="0DC02E88" w14:textId="77777777" w:rsidR="000900DB" w:rsidRDefault="000900DB"/>
    <w:p w14:paraId="20C5D812" w14:textId="77777777" w:rsidR="000900DB" w:rsidRDefault="000900DB"/>
    <w:tbl>
      <w:tblPr>
        <w:tblStyle w:val="a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900DB" w14:paraId="0243F027" w14:textId="77777777">
        <w:tc>
          <w:tcPr>
            <w:tcW w:w="10456" w:type="dxa"/>
          </w:tcPr>
          <w:p w14:paraId="60FEFB03" w14:textId="77777777" w:rsidR="000900DB" w:rsidRDefault="000900DB">
            <w:pPr>
              <w:rPr>
                <w:sz w:val="28"/>
                <w:szCs w:val="28"/>
              </w:rPr>
            </w:pPr>
          </w:p>
          <w:p w14:paraId="30F07F14" w14:textId="77777777" w:rsidR="000900DB" w:rsidRDefault="004354F1">
            <w:pPr>
              <w:jc w:val="center"/>
              <w:rPr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  <w:lang w:val="en-US"/>
              </w:rPr>
              <w:t>III</w: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t>. Отраслевое образование в регионе</w:t>
            </w:r>
          </w:p>
          <w:p w14:paraId="1547E5B4" w14:textId="77777777" w:rsidR="000900DB" w:rsidRDefault="000900DB">
            <w:pPr>
              <w:rPr>
                <w:sz w:val="28"/>
                <w:szCs w:val="28"/>
              </w:rPr>
            </w:pPr>
          </w:p>
        </w:tc>
      </w:tr>
    </w:tbl>
    <w:p w14:paraId="0360BFC5" w14:textId="77777777" w:rsidR="000900DB" w:rsidRDefault="000900DB"/>
    <w:p w14:paraId="31A99381" w14:textId="77777777" w:rsidR="000900DB" w:rsidRDefault="000900DB">
      <w:pPr>
        <w:rPr>
          <w:sz w:val="28"/>
          <w:szCs w:val="28"/>
        </w:rPr>
      </w:pPr>
    </w:p>
    <w:p w14:paraId="518C8967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 xml:space="preserve">1. Сколько в регионе вузов и колледжей, осуществляющих подготовку специалистов по направлениям: </w:t>
      </w:r>
    </w:p>
    <w:p w14:paraId="1780254D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 xml:space="preserve">1.1 Литературно-издательского дела______________________ </w:t>
      </w:r>
    </w:p>
    <w:p w14:paraId="2A23B3EB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1.2 Книжной торговли ___________</w:t>
      </w:r>
    </w:p>
    <w:p w14:paraId="36BA1A02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1.3 Библиотечно-информационной деятельности___________</w:t>
      </w:r>
    </w:p>
    <w:p w14:paraId="1C849E30" w14:textId="77777777" w:rsidR="000900DB" w:rsidRDefault="000900DB">
      <w:pPr>
        <w:rPr>
          <w:sz w:val="28"/>
          <w:szCs w:val="28"/>
        </w:rPr>
      </w:pPr>
    </w:p>
    <w:p w14:paraId="26B55AA6" w14:textId="77777777" w:rsidR="000900DB" w:rsidRDefault="000900DB">
      <w:pPr>
        <w:rPr>
          <w:sz w:val="28"/>
          <w:szCs w:val="28"/>
        </w:rPr>
      </w:pPr>
    </w:p>
    <w:p w14:paraId="16636986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2. По какому количеству специальностей ведется подготовка?</w:t>
      </w:r>
    </w:p>
    <w:p w14:paraId="7ED3FDA3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 xml:space="preserve">2.1 Литературно-издательское дело______________________ </w:t>
      </w:r>
    </w:p>
    <w:p w14:paraId="25B64CC1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2.2 Книжная торговля________</w:t>
      </w:r>
    </w:p>
    <w:p w14:paraId="5DAB4960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 xml:space="preserve">2.3 Библиотечно-информационная деятельность ______________ </w:t>
      </w:r>
    </w:p>
    <w:p w14:paraId="0F2AC9BC" w14:textId="77777777" w:rsidR="000900DB" w:rsidRDefault="000900DB">
      <w:pPr>
        <w:rPr>
          <w:sz w:val="28"/>
          <w:szCs w:val="28"/>
        </w:rPr>
      </w:pPr>
    </w:p>
    <w:p w14:paraId="7789ED50" w14:textId="77777777" w:rsidR="000900DB" w:rsidRDefault="000900DB">
      <w:pPr>
        <w:rPr>
          <w:sz w:val="28"/>
          <w:szCs w:val="28"/>
        </w:rPr>
      </w:pPr>
    </w:p>
    <w:p w14:paraId="016202DD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3. Сколько выпускников ежегодно завершают обучение по специальностям:</w:t>
      </w:r>
    </w:p>
    <w:p w14:paraId="281481DF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 xml:space="preserve">3.1 Литературно-издательское дело______________________ </w:t>
      </w:r>
    </w:p>
    <w:p w14:paraId="35C71A96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3.2 Книжная торговля________</w:t>
      </w:r>
    </w:p>
    <w:p w14:paraId="3253B1EA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 xml:space="preserve">3.3 Библиотечно-информационная деятельность ______________ </w:t>
      </w:r>
    </w:p>
    <w:p w14:paraId="4FDD2FD4" w14:textId="77777777" w:rsidR="000900DB" w:rsidRDefault="000900DB">
      <w:pPr>
        <w:rPr>
          <w:sz w:val="28"/>
          <w:szCs w:val="28"/>
        </w:rPr>
      </w:pPr>
    </w:p>
    <w:p w14:paraId="7380BF57" w14:textId="77777777" w:rsidR="000900DB" w:rsidRDefault="000900DB">
      <w:pPr>
        <w:rPr>
          <w:sz w:val="28"/>
          <w:szCs w:val="28"/>
        </w:rPr>
      </w:pPr>
    </w:p>
    <w:p w14:paraId="2D3958F4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4. Наблюдается ли дефицит специалистов в этой области?</w:t>
      </w:r>
    </w:p>
    <w:p w14:paraId="0C16554C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4.1 Да________________ (укажите наиболее востребованные специальности)</w:t>
      </w:r>
    </w:p>
    <w:p w14:paraId="4FD2F11E" w14:textId="77777777" w:rsidR="000900DB" w:rsidRDefault="004354F1">
      <w:pPr>
        <w:rPr>
          <w:sz w:val="28"/>
          <w:szCs w:val="28"/>
        </w:rPr>
      </w:pPr>
      <w:r>
        <w:rPr>
          <w:sz w:val="28"/>
          <w:szCs w:val="28"/>
        </w:rPr>
        <w:t>4.2 Нет</w:t>
      </w:r>
    </w:p>
    <w:sectPr w:rsidR="000900DB">
      <w:pgSz w:w="11906" w:h="16838"/>
      <w:pgMar w:top="567" w:right="720" w:bottom="567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77182"/>
    <w:multiLevelType w:val="multilevel"/>
    <w:tmpl w:val="9E48B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1734DB"/>
    <w:multiLevelType w:val="multilevel"/>
    <w:tmpl w:val="F09C123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3F583E"/>
    <w:multiLevelType w:val="multilevel"/>
    <w:tmpl w:val="3CBE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7153F77"/>
    <w:multiLevelType w:val="multilevel"/>
    <w:tmpl w:val="E31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107996379">
    <w:abstractNumId w:val="1"/>
  </w:num>
  <w:num w:numId="2" w16cid:durableId="1957591739">
    <w:abstractNumId w:val="3"/>
  </w:num>
  <w:num w:numId="3" w16cid:durableId="893739780">
    <w:abstractNumId w:val="0"/>
  </w:num>
  <w:num w:numId="4" w16cid:durableId="2011055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B"/>
    <w:rsid w:val="000900DB"/>
    <w:rsid w:val="004354F1"/>
    <w:rsid w:val="006357C6"/>
    <w:rsid w:val="008A5EE1"/>
    <w:rsid w:val="00C84486"/>
    <w:rsid w:val="00DD63F7"/>
    <w:rsid w:val="00F717AE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7557"/>
  <w15:docId w15:val="{CA7C873D-11B3-48B8-853E-63A9F3BB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12F"/>
    <w:pPr>
      <w:widowControl w:val="0"/>
      <w:spacing w:line="100" w:lineRule="atLeast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C229C8"/>
  </w:style>
  <w:style w:type="character" w:styleId="a3">
    <w:name w:val="Strong"/>
    <w:qFormat/>
    <w:rsid w:val="00C229C8"/>
    <w:rPr>
      <w:b/>
      <w:bCs/>
    </w:rPr>
  </w:style>
  <w:style w:type="character" w:customStyle="1" w:styleId="text">
    <w:name w:val="text"/>
    <w:qFormat/>
    <w:rsid w:val="00C229C8"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C229C8"/>
    <w:pPr>
      <w:spacing w:after="120"/>
    </w:pPr>
  </w:style>
  <w:style w:type="paragraph" w:styleId="a7">
    <w:name w:val="List"/>
    <w:basedOn w:val="a6"/>
    <w:rsid w:val="00C229C8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C229C8"/>
    <w:pPr>
      <w:suppressLineNumbers/>
    </w:pPr>
  </w:style>
  <w:style w:type="paragraph" w:customStyle="1" w:styleId="10">
    <w:name w:val="Заголовок1"/>
    <w:basedOn w:val="a"/>
    <w:next w:val="a6"/>
    <w:qFormat/>
    <w:rsid w:val="00C229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1">
    <w:name w:val="Название объекта1"/>
    <w:basedOn w:val="a"/>
    <w:qFormat/>
    <w:rsid w:val="00C229C8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rsid w:val="00C229C8"/>
    <w:pPr>
      <w:suppressLineNumbers/>
    </w:pPr>
  </w:style>
  <w:style w:type="paragraph" w:customStyle="1" w:styleId="aa">
    <w:name w:val="Содержимое таблицы"/>
    <w:basedOn w:val="a"/>
    <w:qFormat/>
    <w:rsid w:val="00C229C8"/>
    <w:pPr>
      <w:suppressLineNumbers/>
    </w:pPr>
  </w:style>
  <w:style w:type="paragraph" w:customStyle="1" w:styleId="Default">
    <w:name w:val="Default"/>
    <w:qFormat/>
    <w:rsid w:val="00C229C8"/>
    <w:pPr>
      <w:spacing w:line="100" w:lineRule="atLeast"/>
    </w:pPr>
    <w:rPr>
      <w:rFonts w:eastAsia="Calibri"/>
      <w:color w:val="000000"/>
      <w:sz w:val="24"/>
      <w:szCs w:val="24"/>
      <w:lang w:eastAsia="ar-SA"/>
    </w:rPr>
  </w:style>
  <w:style w:type="paragraph" w:customStyle="1" w:styleId="13">
    <w:name w:val="Абзац списка1"/>
    <w:basedOn w:val="a"/>
    <w:qFormat/>
    <w:rsid w:val="00C229C8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ConsNormal">
    <w:name w:val="ConsNormal"/>
    <w:qFormat/>
    <w:rsid w:val="00C229C8"/>
    <w:pPr>
      <w:spacing w:line="100" w:lineRule="atLeast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Обычный (веб)1"/>
    <w:basedOn w:val="a"/>
    <w:qFormat/>
    <w:rsid w:val="00C229C8"/>
    <w:pPr>
      <w:widowControl/>
      <w:suppressAutoHyphens w:val="0"/>
      <w:spacing w:line="336" w:lineRule="atLeast"/>
    </w:pPr>
    <w:rPr>
      <w:rFonts w:eastAsia="Times New Roman" w:cs="Times New Roman"/>
      <w:sz w:val="29"/>
      <w:szCs w:val="29"/>
      <w:lang w:eastAsia="ar-SA" w:bidi="ar-SA"/>
    </w:rPr>
  </w:style>
  <w:style w:type="paragraph" w:customStyle="1" w:styleId="ab">
    <w:name w:val="Заголовок таблицы"/>
    <w:basedOn w:val="aa"/>
    <w:qFormat/>
    <w:rsid w:val="00C229C8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A612F"/>
    <w:pPr>
      <w:widowControl/>
      <w:suppressAutoHyphens w:val="0"/>
      <w:spacing w:after="160" w:line="252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d">
    <w:name w:val="Table Grid"/>
    <w:basedOn w:val="a1"/>
    <w:uiPriority w:val="39"/>
    <w:unhideWhenUsed/>
    <w:rsid w:val="009A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mrcssattr">
    <w:name w:val="western_mr_css_attr"/>
    <w:basedOn w:val="a"/>
    <w:rsid w:val="00F717AE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F733-4854-400C-8F02-91DFC206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Соловьева</dc:creator>
  <dc:description/>
  <cp:lastModifiedBy>lhfhnh hSDAK</cp:lastModifiedBy>
  <cp:revision>11</cp:revision>
  <cp:lastPrinted>2019-04-03T16:11:00Z</cp:lastPrinted>
  <dcterms:created xsi:type="dcterms:W3CDTF">2025-03-28T07:46:00Z</dcterms:created>
  <dcterms:modified xsi:type="dcterms:W3CDTF">2026-03-27T14:39:00Z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